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6A4CBF" w14:textId="040B3BF4" w:rsidR="003814EC" w:rsidRPr="0090611D" w:rsidRDefault="00314B0D" w:rsidP="0090611D">
      <w:pPr>
        <w:jc w:val="center"/>
        <w:rPr>
          <w:b/>
          <w:bCs/>
        </w:rPr>
      </w:pPr>
      <w:r w:rsidRPr="0090611D">
        <w:rPr>
          <w:b/>
          <w:bCs/>
        </w:rPr>
        <w:t>ΠΡΑΞΗ 11</w:t>
      </w:r>
      <w:r w:rsidRPr="0090611D">
        <w:rPr>
          <w:b/>
          <w:bCs/>
          <w:vertAlign w:val="superscript"/>
        </w:rPr>
        <w:t>η</w:t>
      </w:r>
      <w:r w:rsidRPr="0090611D">
        <w:rPr>
          <w:b/>
          <w:bCs/>
        </w:rPr>
        <w:t xml:space="preserve"> /15-04-2024</w:t>
      </w:r>
    </w:p>
    <w:p w14:paraId="4EC156BF" w14:textId="5660F184" w:rsidR="00E9609E" w:rsidRDefault="00E9609E" w:rsidP="00F028D8">
      <w:pPr>
        <w:jc w:val="both"/>
      </w:pPr>
      <w:r>
        <w:t xml:space="preserve">        </w:t>
      </w:r>
      <w:r w:rsidR="00314B0D">
        <w:t>Στο Θεσπρωτικό και στο Γραφείο του Δ/ντ</w:t>
      </w:r>
      <w:r w:rsidR="00696B0F">
        <w:t>ή</w:t>
      </w:r>
      <w:r w:rsidR="00314B0D">
        <w:t xml:space="preserve"> του Γυμνασίου Θεσπρωτικού σήμερα Δευτέρα, 15/04/2024 και ώρα 11:15 , συνήλθε η επιτροπή Αξιολόγησης και Επιλογής Τουριστικού Γραφείου σύμφωνα με το άρθρο 3 της αριθ. 20883/ΓΔ4/12-02-2020 Υ.Α. (ΦΕΚ456/τ.Β΄/13-02-2020) και το </w:t>
      </w:r>
      <w:r w:rsidR="00696B0F">
        <w:t>άρθρο</w:t>
      </w:r>
      <w:r w:rsidR="00314B0D">
        <w:t xml:space="preserve"> 4 της ΚΥΑ Δ1α/Γ.Π.οικ.55254/09-09-2021 (ΦΕΚ4187</w:t>
      </w:r>
      <w:r>
        <w:t>/Β/10-09-2021</w:t>
      </w:r>
      <w:r w:rsidR="00314B0D">
        <w:t>)</w:t>
      </w:r>
      <w:r>
        <w:t xml:space="preserve">, η </w:t>
      </w:r>
      <w:r w:rsidR="00696B0F">
        <w:t>οποία</w:t>
      </w:r>
      <w:r>
        <w:t xml:space="preserve"> </w:t>
      </w:r>
      <w:r w:rsidR="00696B0F">
        <w:t>συγκροτήθηκε</w:t>
      </w:r>
      <w:r>
        <w:t xml:space="preserve">  με την </w:t>
      </w:r>
      <w:r w:rsidR="00696B0F">
        <w:t>πράξη</w:t>
      </w:r>
      <w:r>
        <w:t xml:space="preserve"> </w:t>
      </w:r>
      <w:r w:rsidRPr="008A07D7">
        <w:t>με αρ.</w:t>
      </w:r>
      <w:r w:rsidR="003C730C" w:rsidRPr="008A07D7">
        <w:t>1</w:t>
      </w:r>
      <w:r w:rsidR="008A07D7" w:rsidRPr="008A07D7">
        <w:t>1</w:t>
      </w:r>
      <w:r w:rsidRPr="008A07D7">
        <w:t>/</w:t>
      </w:r>
      <w:r w:rsidR="008A07D7" w:rsidRPr="008A07D7">
        <w:t>15-04-2024</w:t>
      </w:r>
      <w:r>
        <w:t xml:space="preserve">   του Δ/</w:t>
      </w:r>
      <w:r w:rsidR="00696B0F">
        <w:t>ντή</w:t>
      </w:r>
      <w:r>
        <w:t xml:space="preserve"> του </w:t>
      </w:r>
      <w:r w:rsidR="00696B0F">
        <w:t>Σχολείου</w:t>
      </w:r>
      <w:r>
        <w:t xml:space="preserve"> με </w:t>
      </w:r>
      <w:r w:rsidR="00696B0F">
        <w:t>σκοπό</w:t>
      </w:r>
      <w:r>
        <w:t xml:space="preserve"> την </w:t>
      </w:r>
      <w:r w:rsidR="00696B0F">
        <w:t>επιλογή</w:t>
      </w:r>
      <w:r>
        <w:t xml:space="preserve"> της </w:t>
      </w:r>
      <w:r w:rsidR="00696B0F">
        <w:t>πλέον</w:t>
      </w:r>
      <w:r>
        <w:t xml:space="preserve"> </w:t>
      </w:r>
      <w:r w:rsidR="00696B0F">
        <w:t>συμφέρουσας</w:t>
      </w:r>
      <w:r>
        <w:t xml:space="preserve"> </w:t>
      </w:r>
      <w:r w:rsidR="00696B0F">
        <w:t>προσφοράς</w:t>
      </w:r>
      <w:r>
        <w:t xml:space="preserve"> για την </w:t>
      </w:r>
      <w:r w:rsidR="00696B0F">
        <w:t>πραγματοποίηση</w:t>
      </w:r>
      <w:r>
        <w:t xml:space="preserve"> της </w:t>
      </w:r>
      <w:r w:rsidR="00696B0F">
        <w:t>εκπαιδευτικής</w:t>
      </w:r>
      <w:r>
        <w:t xml:space="preserve"> </w:t>
      </w:r>
      <w:r w:rsidR="00696B0F">
        <w:t>εκδρομής</w:t>
      </w:r>
      <w:r>
        <w:t xml:space="preserve"> της Β΄ </w:t>
      </w:r>
      <w:r w:rsidR="00696B0F">
        <w:t>τάξης</w:t>
      </w:r>
      <w:r>
        <w:t xml:space="preserve"> του </w:t>
      </w:r>
      <w:r w:rsidR="00696B0F">
        <w:t>σχολείου</w:t>
      </w:r>
      <w:r>
        <w:t xml:space="preserve"> στην ΒΕΡΓΙΝΑ – ΘΕΣΣΑΛΟΝΙΚΗ από τις 23-04-2024 </w:t>
      </w:r>
      <w:r w:rsidR="00696B0F">
        <w:t>έως</w:t>
      </w:r>
      <w:r>
        <w:t xml:space="preserve"> και 24-04-2024.</w:t>
      </w:r>
    </w:p>
    <w:p w14:paraId="5D0B01E1" w14:textId="534579FD" w:rsidR="00E9609E" w:rsidRDefault="00E9609E" w:rsidP="00F028D8">
      <w:pPr>
        <w:jc w:val="both"/>
      </w:pPr>
      <w:r>
        <w:t xml:space="preserve">           </w:t>
      </w:r>
      <w:r w:rsidR="00696B0F">
        <w:t>Αφού</w:t>
      </w:r>
      <w:r>
        <w:t xml:space="preserve"> </w:t>
      </w:r>
      <w:r w:rsidR="00696B0F">
        <w:t>διαπιστώθηκε</w:t>
      </w:r>
      <w:r>
        <w:t xml:space="preserve"> η </w:t>
      </w:r>
      <w:r w:rsidR="00696B0F">
        <w:t>νόμιμη</w:t>
      </w:r>
      <w:r>
        <w:t xml:space="preserve"> </w:t>
      </w:r>
      <w:r w:rsidR="00696B0F">
        <w:t>απαρτία</w:t>
      </w:r>
      <w:r>
        <w:t xml:space="preserve"> , ο </w:t>
      </w:r>
      <w:r w:rsidR="00696B0F">
        <w:t>Προέδρος</w:t>
      </w:r>
      <w:r>
        <w:t xml:space="preserve"> της </w:t>
      </w:r>
      <w:r w:rsidR="00696B0F">
        <w:t>Επιτροπής</w:t>
      </w:r>
      <w:r>
        <w:t xml:space="preserve"> </w:t>
      </w:r>
      <w:r w:rsidR="00696B0F">
        <w:t>προχώρησε</w:t>
      </w:r>
      <w:r>
        <w:t xml:space="preserve"> στο </w:t>
      </w:r>
      <w:r w:rsidR="00696B0F">
        <w:t>άνοιγμα</w:t>
      </w:r>
      <w:r>
        <w:t xml:space="preserve"> των </w:t>
      </w:r>
      <w:r w:rsidR="00696B0F">
        <w:t>κλειστών</w:t>
      </w:r>
      <w:r>
        <w:t xml:space="preserve"> </w:t>
      </w:r>
      <w:r w:rsidR="00696B0F">
        <w:t>προσφορών</w:t>
      </w:r>
      <w:r>
        <w:t xml:space="preserve"> οι </w:t>
      </w:r>
      <w:r w:rsidR="00696B0F">
        <w:t>οποίες</w:t>
      </w:r>
      <w:r>
        <w:t xml:space="preserve"> </w:t>
      </w:r>
      <w:r w:rsidR="00696B0F">
        <w:t>έχουν</w:t>
      </w:r>
      <w:r>
        <w:t xml:space="preserve"> ως </w:t>
      </w:r>
      <w:r w:rsidR="00696B0F">
        <w:t>εξής</w:t>
      </w:r>
      <w:r>
        <w:t>:</w:t>
      </w:r>
    </w:p>
    <w:p w14:paraId="3EA92BCA" w14:textId="77777777" w:rsidR="00E9609E" w:rsidRDefault="00E9609E"/>
    <w:p w14:paraId="0B9831A5" w14:textId="22E192D9" w:rsidR="00E9609E" w:rsidRDefault="00696B0F">
      <w:pPr>
        <w:rPr>
          <w:lang w:val="en-GB"/>
        </w:rPr>
      </w:pPr>
      <w:r>
        <w:t>Γραφείο</w:t>
      </w:r>
      <w:r w:rsidR="00E9609E">
        <w:t xml:space="preserve"> </w:t>
      </w:r>
      <w:r>
        <w:t>Γενικού</w:t>
      </w:r>
      <w:r w:rsidR="00E9609E">
        <w:t xml:space="preserve"> </w:t>
      </w:r>
      <w:r>
        <w:t>Τουρισμού</w:t>
      </w:r>
      <w:r w:rsidR="00E9609E">
        <w:t xml:space="preserve"> </w:t>
      </w:r>
      <w:r w:rsidR="00E9609E">
        <w:rPr>
          <w:lang w:val="en-GB"/>
        </w:rPr>
        <w:t>Connection</w:t>
      </w:r>
      <w:r w:rsidR="00E9609E" w:rsidRPr="00E9609E">
        <w:t xml:space="preserve"> </w:t>
      </w:r>
      <w:r w:rsidR="00E9609E">
        <w:rPr>
          <w:lang w:val="en-GB"/>
        </w:rPr>
        <w:t>Travel</w:t>
      </w:r>
    </w:p>
    <w:p w14:paraId="07543741" w14:textId="0E171BB5" w:rsidR="00E9609E" w:rsidRPr="00816580" w:rsidRDefault="00E9609E" w:rsidP="00E9609E">
      <w:pPr>
        <w:pStyle w:val="a3"/>
        <w:numPr>
          <w:ilvl w:val="0"/>
          <w:numId w:val="1"/>
        </w:numPr>
        <w:rPr>
          <w:lang w:val="en-US"/>
        </w:rPr>
      </w:pPr>
      <w:r>
        <w:rPr>
          <w:lang w:val="en-US"/>
        </w:rPr>
        <w:t>Ad Imperial Palace Hotel,  4*, 129</w:t>
      </w:r>
      <w:r w:rsidR="00816580">
        <w:rPr>
          <w:rFonts w:cstheme="minorHAnsi"/>
          <w:lang w:val="en-US"/>
        </w:rPr>
        <w:t>€</w:t>
      </w:r>
      <w:r>
        <w:rPr>
          <w:lang w:val="en-US"/>
        </w:rPr>
        <w:t xml:space="preserve">/ </w:t>
      </w:r>
      <w:r w:rsidR="00696B0F">
        <w:t>μαθητή</w:t>
      </w:r>
    </w:p>
    <w:p w14:paraId="6EBD1D43" w14:textId="2531EBC6" w:rsidR="00E9609E" w:rsidRPr="00816580" w:rsidRDefault="00E9609E" w:rsidP="00E9609E">
      <w:pPr>
        <w:pStyle w:val="a3"/>
        <w:numPr>
          <w:ilvl w:val="0"/>
          <w:numId w:val="1"/>
        </w:numPr>
        <w:rPr>
          <w:lang w:val="en-US"/>
        </w:rPr>
      </w:pPr>
      <w:r>
        <w:rPr>
          <w:lang w:val="en-GB"/>
        </w:rPr>
        <w:t>Imperial P</w:t>
      </w:r>
      <w:r w:rsidR="00816580">
        <w:rPr>
          <w:lang w:val="en-GB"/>
        </w:rPr>
        <w:t>lus / Urban Smart Hotel Thessaloniki, 4*,119</w:t>
      </w:r>
      <w:r w:rsidR="00816580">
        <w:rPr>
          <w:rFonts w:cstheme="minorHAnsi"/>
          <w:lang w:val="en-GB"/>
        </w:rPr>
        <w:t>€/</w:t>
      </w:r>
      <w:r w:rsidR="00696B0F">
        <w:rPr>
          <w:rFonts w:cstheme="minorHAnsi"/>
        </w:rPr>
        <w:t>μαθητή</w:t>
      </w:r>
    </w:p>
    <w:p w14:paraId="3E203CA4" w14:textId="285C812B" w:rsidR="00816580" w:rsidRPr="00816580" w:rsidRDefault="00816580" w:rsidP="00816580">
      <w:pPr>
        <w:pStyle w:val="a3"/>
        <w:numPr>
          <w:ilvl w:val="0"/>
          <w:numId w:val="1"/>
        </w:numPr>
        <w:rPr>
          <w:lang w:val="en-US"/>
        </w:rPr>
      </w:pPr>
      <w:r>
        <w:rPr>
          <w:lang w:val="en-GB"/>
        </w:rPr>
        <w:t>Hotel Kornilios Palace , 4*,99</w:t>
      </w:r>
      <w:r>
        <w:rPr>
          <w:rFonts w:cstheme="minorHAnsi"/>
          <w:lang w:val="en-GB"/>
        </w:rPr>
        <w:t>€/</w:t>
      </w:r>
      <w:r w:rsidR="00696B0F">
        <w:rPr>
          <w:rFonts w:cstheme="minorHAnsi"/>
        </w:rPr>
        <w:t>μαθητή</w:t>
      </w:r>
    </w:p>
    <w:p w14:paraId="68264CE6" w14:textId="07E1F6E6" w:rsidR="00816580" w:rsidRPr="00816580" w:rsidRDefault="00816580" w:rsidP="00816580">
      <w:pPr>
        <w:pStyle w:val="a3"/>
        <w:numPr>
          <w:ilvl w:val="0"/>
          <w:numId w:val="1"/>
        </w:numPr>
        <w:rPr>
          <w:lang w:val="en-US"/>
        </w:rPr>
      </w:pPr>
      <w:r>
        <w:rPr>
          <w:lang w:val="en-GB"/>
        </w:rPr>
        <w:t>Perinthos Hotel , 4*,89</w:t>
      </w:r>
      <w:r>
        <w:rPr>
          <w:rFonts w:cstheme="minorHAnsi"/>
          <w:lang w:val="en-GB"/>
        </w:rPr>
        <w:t>€/</w:t>
      </w:r>
      <w:r w:rsidR="00696B0F">
        <w:rPr>
          <w:rFonts w:cstheme="minorHAnsi"/>
        </w:rPr>
        <w:t>μαθητή</w:t>
      </w:r>
    </w:p>
    <w:p w14:paraId="5E686C21" w14:textId="081C4F46" w:rsidR="00816580" w:rsidRPr="00816580" w:rsidRDefault="00816580" w:rsidP="00816580">
      <w:pPr>
        <w:pStyle w:val="a3"/>
        <w:numPr>
          <w:ilvl w:val="0"/>
          <w:numId w:val="1"/>
        </w:numPr>
        <w:rPr>
          <w:lang w:val="en-US"/>
        </w:rPr>
      </w:pPr>
      <w:r>
        <w:rPr>
          <w:lang w:val="en-GB"/>
        </w:rPr>
        <w:t>Hotel Alexandros, 3*,89</w:t>
      </w:r>
      <w:r>
        <w:rPr>
          <w:rFonts w:cstheme="minorHAnsi"/>
          <w:lang w:val="en-GB"/>
        </w:rPr>
        <w:t>€/</w:t>
      </w:r>
      <w:r w:rsidR="00696B0F">
        <w:rPr>
          <w:rFonts w:cstheme="minorHAnsi"/>
        </w:rPr>
        <w:t>μαθητή</w:t>
      </w:r>
    </w:p>
    <w:p w14:paraId="4ADDA153" w14:textId="17A576D5" w:rsidR="00816580" w:rsidRPr="00816580" w:rsidRDefault="00816580" w:rsidP="00E9609E">
      <w:pPr>
        <w:pStyle w:val="a3"/>
        <w:numPr>
          <w:ilvl w:val="0"/>
          <w:numId w:val="1"/>
        </w:numPr>
        <w:rPr>
          <w:lang w:val="en-US"/>
        </w:rPr>
      </w:pPr>
      <w:r>
        <w:rPr>
          <w:lang w:val="en-US"/>
        </w:rPr>
        <w:t>Rotonda Hotel 3*,</w:t>
      </w:r>
      <w:r>
        <w:rPr>
          <w:lang w:val="en-GB"/>
        </w:rPr>
        <w:t>99</w:t>
      </w:r>
      <w:r>
        <w:rPr>
          <w:rFonts w:cstheme="minorHAnsi"/>
          <w:lang w:val="en-GB"/>
        </w:rPr>
        <w:t>€/</w:t>
      </w:r>
      <w:r w:rsidR="00696B0F">
        <w:rPr>
          <w:rFonts w:cstheme="minorHAnsi"/>
        </w:rPr>
        <w:t>μαθητή</w:t>
      </w:r>
    </w:p>
    <w:p w14:paraId="49C2884F" w14:textId="6A29B4D3" w:rsidR="00314B0D" w:rsidRDefault="00E9609E">
      <w:pPr>
        <w:rPr>
          <w:lang w:val="en-US"/>
        </w:rPr>
      </w:pPr>
      <w:r w:rsidRPr="00816580">
        <w:rPr>
          <w:lang w:val="en-US"/>
        </w:rPr>
        <w:t xml:space="preserve"> </w:t>
      </w:r>
    </w:p>
    <w:p w14:paraId="1D28C4B1" w14:textId="4BE1B7BB" w:rsidR="00816580" w:rsidRDefault="00696B0F">
      <w:r>
        <w:t>Τουριστικό</w:t>
      </w:r>
      <w:r w:rsidR="00816580">
        <w:t xml:space="preserve"> </w:t>
      </w:r>
      <w:r>
        <w:t>Γραφείο</w:t>
      </w:r>
      <w:r w:rsidR="00816580">
        <w:t xml:space="preserve"> </w:t>
      </w:r>
      <w:r w:rsidR="00816580">
        <w:rPr>
          <w:lang w:val="en-US"/>
        </w:rPr>
        <w:t>Zisis Tours</w:t>
      </w:r>
    </w:p>
    <w:p w14:paraId="1F670EC0" w14:textId="4ACD56F9" w:rsidR="00816580" w:rsidRDefault="00816580" w:rsidP="00816580">
      <w:pPr>
        <w:pStyle w:val="a3"/>
        <w:numPr>
          <w:ilvl w:val="0"/>
          <w:numId w:val="2"/>
        </w:numPr>
      </w:pPr>
      <w:r>
        <w:rPr>
          <w:lang w:val="en-GB"/>
        </w:rPr>
        <w:t>Vergina Hotel</w:t>
      </w:r>
      <w:r w:rsidR="00696B0F">
        <w:rPr>
          <w:lang w:val="en-GB"/>
        </w:rPr>
        <w:t>, 3*, 83</w:t>
      </w:r>
      <w:r w:rsidR="00696B0F">
        <w:rPr>
          <w:rFonts w:cstheme="minorHAnsi"/>
          <w:lang w:val="en-GB"/>
        </w:rPr>
        <w:t>€</w:t>
      </w:r>
      <w:r w:rsidR="00696B0F">
        <w:rPr>
          <w:rFonts w:cstheme="minorHAnsi"/>
        </w:rPr>
        <w:t>/</w:t>
      </w:r>
      <w:r w:rsidR="00696B0F">
        <w:t>μαθητή</w:t>
      </w:r>
    </w:p>
    <w:p w14:paraId="3688B977" w14:textId="77777777" w:rsidR="00696B0F" w:rsidRDefault="00696B0F" w:rsidP="00696B0F"/>
    <w:p w14:paraId="0A940ACD" w14:textId="16EEB500" w:rsidR="00696B0F" w:rsidRDefault="00696B0F" w:rsidP="00F028D8">
      <w:pPr>
        <w:jc w:val="both"/>
      </w:pPr>
      <w:r>
        <w:t xml:space="preserve">Στη συνέχεια η επιτροπή αφού έλαβε υπόψη της υποβληθείσες προσφορές και διαπίστωσε τη νομιμότητα τους, αποφάσισε την ανάθεση της διοργάνωσης της εκδρομής – μετακίνησης στο τουριστικό γραφείο </w:t>
      </w:r>
      <w:r w:rsidRPr="00696B0F">
        <w:rPr>
          <w:b/>
          <w:bCs/>
          <w:lang w:val="en-US"/>
        </w:rPr>
        <w:t>Zisis</w:t>
      </w:r>
      <w:r w:rsidRPr="00696B0F">
        <w:rPr>
          <w:b/>
          <w:bCs/>
        </w:rPr>
        <w:t xml:space="preserve"> </w:t>
      </w:r>
      <w:r w:rsidRPr="00696B0F">
        <w:rPr>
          <w:b/>
          <w:bCs/>
          <w:lang w:val="en-US"/>
        </w:rPr>
        <w:t>Tours</w:t>
      </w:r>
      <w:r>
        <w:rPr>
          <w:b/>
          <w:bCs/>
        </w:rPr>
        <w:t xml:space="preserve"> (</w:t>
      </w:r>
      <w:r w:rsidRPr="00696B0F">
        <w:t xml:space="preserve">ξενοδοχείο </w:t>
      </w:r>
      <w:r w:rsidRPr="00696B0F">
        <w:rPr>
          <w:b/>
          <w:bCs/>
          <w:lang w:val="en-GB"/>
        </w:rPr>
        <w:t>Vergina</w:t>
      </w:r>
      <w:r w:rsidRPr="00696B0F">
        <w:rPr>
          <w:b/>
          <w:bCs/>
        </w:rPr>
        <w:t xml:space="preserve"> </w:t>
      </w:r>
      <w:r w:rsidRPr="00696B0F">
        <w:rPr>
          <w:b/>
          <w:bCs/>
          <w:lang w:val="en-GB"/>
        </w:rPr>
        <w:t>Hotel</w:t>
      </w:r>
      <w:r>
        <w:rPr>
          <w:b/>
          <w:bCs/>
        </w:rPr>
        <w:t xml:space="preserve">),  </w:t>
      </w:r>
      <w:r>
        <w:t>καθώς πληρούσε τις προδιάγραφες της προκήρυξης , παρείχε την πιο συμφέρουσα προσφορά από οικονομικής και ποιοτικής απόψεως.  Τα τουριστικά γραφεία που μειοψήφησαν μπορούν να υποβάλλουν ένσταση κατά της επιλογής εντός τριών ημερών από την ανάρτηση της απόφασης στον ιστότοπο του Σχολείου.</w:t>
      </w:r>
    </w:p>
    <w:p w14:paraId="12219D70" w14:textId="77777777" w:rsidR="00696B0F" w:rsidRDefault="00696B0F" w:rsidP="00F028D8">
      <w:pPr>
        <w:jc w:val="both"/>
      </w:pPr>
    </w:p>
    <w:p w14:paraId="40719572" w14:textId="3B0D0E93" w:rsidR="0090611D" w:rsidRDefault="0090611D" w:rsidP="00F028D8">
      <w:pPr>
        <w:jc w:val="both"/>
      </w:pPr>
      <w:r>
        <w:t>Για το λόγο αυτό συντάχθηκε το πρακτικό και υπογράφεται.</w:t>
      </w:r>
    </w:p>
    <w:p w14:paraId="28D38F44" w14:textId="77777777" w:rsidR="00F84A39" w:rsidRDefault="00F84A39" w:rsidP="00696B0F"/>
    <w:p w14:paraId="7849194A" w14:textId="2D9955F2" w:rsidR="00696B0F" w:rsidRDefault="00696B0F" w:rsidP="00696B0F">
      <w:r>
        <w:t xml:space="preserve">                Ο ΠΡΟΕΔΡΟΣ                                                           ΤΑ ΜΕΛΗ</w:t>
      </w:r>
    </w:p>
    <w:p w14:paraId="0938C2FF" w14:textId="12546236" w:rsidR="00696B0F" w:rsidRDefault="00696B0F" w:rsidP="00696B0F">
      <w:r>
        <w:t xml:space="preserve">                ΡΟΒΑΣ ΒΑΣΙΛΕΙΟΣ ΠΕ84                                         ΜΠΑΡΔΑΚΑΣ ΓΕΩΡΓΙΟΣ ΠΕ03</w:t>
      </w:r>
    </w:p>
    <w:p w14:paraId="7DC739F3" w14:textId="023982AD" w:rsidR="00696B0F" w:rsidRDefault="00696B0F" w:rsidP="00696B0F">
      <w:r>
        <w:t xml:space="preserve">                                                                                                    ΜΑΛΙΓΙΑΝΝΗ ΔΗΜΗΤΡΑ ΠΕ02ΕΑΕ</w:t>
      </w:r>
    </w:p>
    <w:p w14:paraId="687517A2" w14:textId="7B5EB8C0" w:rsidR="00696B0F" w:rsidRPr="003E7B12" w:rsidRDefault="00696B0F" w:rsidP="00696B0F">
      <w:r>
        <w:t xml:space="preserve">                                                                                                    </w:t>
      </w:r>
      <w:r w:rsidRPr="003E7B12">
        <w:t>ΑΥΓΕΡΗ ΝΙΚΗ</w:t>
      </w:r>
    </w:p>
    <w:p w14:paraId="673F1586" w14:textId="7BE29AA7" w:rsidR="00696B0F" w:rsidRDefault="00696B0F" w:rsidP="00696B0F">
      <w:r w:rsidRPr="003E7B12">
        <w:t xml:space="preserve">                                                                                                    ΣΟΛΛΑΚΟΥ ΜΠΡΙΤΖΙΛΝΤΑ</w:t>
      </w:r>
    </w:p>
    <w:p w14:paraId="07CEC7E6" w14:textId="77777777" w:rsidR="00A71A3A" w:rsidRDefault="00A71A3A" w:rsidP="00A71A3A">
      <w:pPr>
        <w:jc w:val="center"/>
      </w:pPr>
    </w:p>
    <w:p w14:paraId="2F914506" w14:textId="77777777" w:rsidR="004C7EC0" w:rsidRDefault="004C7EC0" w:rsidP="00A71A3A">
      <w:pPr>
        <w:jc w:val="center"/>
      </w:pPr>
    </w:p>
    <w:p w14:paraId="3FD4D733" w14:textId="4E23A06C" w:rsidR="00A71A3A" w:rsidRPr="00DC0630" w:rsidRDefault="00A71A3A" w:rsidP="00A71A3A">
      <w:pPr>
        <w:jc w:val="center"/>
        <w:rPr>
          <w:b/>
          <w:bCs/>
        </w:rPr>
      </w:pPr>
      <w:r w:rsidRPr="00DC0630">
        <w:rPr>
          <w:b/>
          <w:bCs/>
        </w:rPr>
        <w:t>ΑΚΡΙΒΕΣ ΑΝΤΙΓΡΑΦΟ</w:t>
      </w:r>
    </w:p>
    <w:p w14:paraId="0C4FB31F" w14:textId="77777777" w:rsidR="00A71A3A" w:rsidRPr="00DC0630" w:rsidRDefault="00A71A3A" w:rsidP="00A71A3A">
      <w:pPr>
        <w:jc w:val="center"/>
        <w:rPr>
          <w:b/>
          <w:bCs/>
        </w:rPr>
      </w:pPr>
    </w:p>
    <w:p w14:paraId="10C25889" w14:textId="77777777" w:rsidR="00A71A3A" w:rsidRPr="00DC0630" w:rsidRDefault="00A71A3A" w:rsidP="00A71A3A">
      <w:pPr>
        <w:jc w:val="center"/>
        <w:rPr>
          <w:b/>
          <w:bCs/>
        </w:rPr>
      </w:pPr>
    </w:p>
    <w:p w14:paraId="5BC681CA" w14:textId="3ABC405F" w:rsidR="00A71A3A" w:rsidRPr="00DC0630" w:rsidRDefault="00A71A3A" w:rsidP="00A71A3A">
      <w:pPr>
        <w:jc w:val="center"/>
        <w:rPr>
          <w:b/>
          <w:bCs/>
        </w:rPr>
      </w:pPr>
      <w:r w:rsidRPr="00DC0630">
        <w:rPr>
          <w:b/>
          <w:bCs/>
        </w:rPr>
        <w:t>ΡΟΒΑΣ ΒΑΣΙΛΕΙΟΣ</w:t>
      </w:r>
    </w:p>
    <w:p w14:paraId="51F8CFBB" w14:textId="2126600C" w:rsidR="00A71A3A" w:rsidRPr="00DC0630" w:rsidRDefault="00A71A3A" w:rsidP="00A71A3A">
      <w:pPr>
        <w:jc w:val="center"/>
        <w:rPr>
          <w:b/>
          <w:bCs/>
        </w:rPr>
      </w:pPr>
      <w:r w:rsidRPr="00DC0630">
        <w:rPr>
          <w:b/>
          <w:bCs/>
        </w:rPr>
        <w:t>ΗΛΕΚΤΡΟΝΙΚΟΣ</w:t>
      </w:r>
    </w:p>
    <w:sectPr w:rsidR="00A71A3A" w:rsidRPr="00DC063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8B5772"/>
    <w:multiLevelType w:val="hybridMultilevel"/>
    <w:tmpl w:val="69BE3E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5DE473E"/>
    <w:multiLevelType w:val="hybridMultilevel"/>
    <w:tmpl w:val="9C1A0D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693914243">
    <w:abstractNumId w:val="0"/>
  </w:num>
  <w:num w:numId="2" w16cid:durableId="9093839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B0D"/>
    <w:rsid w:val="002738C6"/>
    <w:rsid w:val="00314B0D"/>
    <w:rsid w:val="003814EC"/>
    <w:rsid w:val="003C730C"/>
    <w:rsid w:val="003E7B12"/>
    <w:rsid w:val="004C7EC0"/>
    <w:rsid w:val="005077AC"/>
    <w:rsid w:val="00696B0F"/>
    <w:rsid w:val="00816580"/>
    <w:rsid w:val="008922BC"/>
    <w:rsid w:val="008A07D7"/>
    <w:rsid w:val="0090611D"/>
    <w:rsid w:val="00A71A3A"/>
    <w:rsid w:val="00BB7C20"/>
    <w:rsid w:val="00DC0630"/>
    <w:rsid w:val="00E9609E"/>
    <w:rsid w:val="00F028D8"/>
    <w:rsid w:val="00F84A39"/>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3870A"/>
  <w15:chartTrackingRefBased/>
  <w15:docId w15:val="{2B36DD1E-09D7-492A-8BAD-9561B723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6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361</Words>
  <Characters>1952</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d.maligianni@iep.edu.gr Mvo96392</dc:creator>
  <cp:keywords/>
  <dc:description/>
  <cp:lastModifiedBy>d.maligianni@iep.edu.gr Mvo96392</cp:lastModifiedBy>
  <cp:revision>10</cp:revision>
  <dcterms:created xsi:type="dcterms:W3CDTF">2024-04-15T20:08:00Z</dcterms:created>
  <dcterms:modified xsi:type="dcterms:W3CDTF">2024-04-16T16:36:00Z</dcterms:modified>
</cp:coreProperties>
</file>